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28B" w:rsidRPr="00BC2E6B" w:rsidRDefault="00BC2E6B" w:rsidP="00BC2E6B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111.75pt;margin-top:-67.95pt;width:612pt;height:840.75pt;z-index:1;mso-position-horizontal-relative:margin;mso-position-vertical-relative:margin">
            <v:imagedata r:id="rId8" o:title="снижение"/>
            <w10:wrap type="square" anchorx="margin" anchory="margin"/>
          </v:shape>
        </w:pict>
      </w:r>
    </w:p>
    <w:p w:rsidR="000B3C11" w:rsidRPr="006836DA" w:rsidRDefault="000B3C11" w:rsidP="000B3C11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6836DA">
        <w:rPr>
          <w:b/>
          <w:bCs/>
          <w:sz w:val="26"/>
          <w:szCs w:val="26"/>
        </w:rPr>
        <w:lastRenderedPageBreak/>
        <w:t>2. Основание снижения стоимости платных образовательных услуг</w:t>
      </w:r>
    </w:p>
    <w:p w:rsidR="000B3C11" w:rsidRPr="000B3C11" w:rsidRDefault="006836DA" w:rsidP="006836DA">
      <w:pPr>
        <w:autoSpaceDE w:val="0"/>
        <w:autoSpaceDN w:val="0"/>
        <w:adjustRightInd w:val="0"/>
        <w:jc w:val="both"/>
        <w:rPr>
          <w:color w:val="FF0000"/>
        </w:rPr>
      </w:pPr>
      <w:r>
        <w:rPr>
          <w:b/>
          <w:bCs/>
        </w:rPr>
        <w:t>2.1.</w:t>
      </w:r>
      <w:r>
        <w:rPr>
          <w:b/>
          <w:bCs/>
        </w:rPr>
        <w:tab/>
      </w:r>
      <w:r w:rsidRPr="006836DA">
        <w:t>Учреждение</w:t>
      </w:r>
      <w:r w:rsidR="000B3C11" w:rsidRPr="006836DA">
        <w:t xml:space="preserve"> определяет перечень льготных категорий и размеры льгот при оказании платных образовательных услуг.</w:t>
      </w:r>
    </w:p>
    <w:p w:rsidR="000B3C11" w:rsidRPr="006836DA" w:rsidRDefault="006836DA" w:rsidP="000B3C11">
      <w:pPr>
        <w:autoSpaceDE w:val="0"/>
        <w:autoSpaceDN w:val="0"/>
        <w:adjustRightInd w:val="0"/>
        <w:jc w:val="both"/>
      </w:pPr>
      <w:r w:rsidRPr="00BE2361">
        <w:t>2.2.</w:t>
      </w:r>
      <w:r>
        <w:rPr>
          <w:color w:val="FF0000"/>
        </w:rPr>
        <w:tab/>
      </w:r>
      <w:r>
        <w:t>Учреждение</w:t>
      </w:r>
      <w:r w:rsidR="000B3C11" w:rsidRPr="000B3C11">
        <w:rPr>
          <w:color w:val="FF0000"/>
        </w:rPr>
        <w:t xml:space="preserve"> </w:t>
      </w:r>
      <w:r w:rsidR="000B3C11" w:rsidRPr="006836DA">
        <w:t>предусматривает</w:t>
      </w:r>
      <w:r w:rsidR="00BE2361">
        <w:t xml:space="preserve"> льготы для детей</w:t>
      </w:r>
      <w:r w:rsidR="000B3C11" w:rsidRPr="006836DA">
        <w:t xml:space="preserve"> сотрудников </w:t>
      </w:r>
      <w:r w:rsidR="00BE2361">
        <w:t>Учреждения</w:t>
      </w:r>
      <w:r w:rsidR="000B3C11" w:rsidRPr="006836DA">
        <w:t>;</w:t>
      </w:r>
    </w:p>
    <w:p w:rsidR="00BE2361" w:rsidRDefault="00BE2361" w:rsidP="00BE2361">
      <w:pPr>
        <w:pStyle w:val="Default"/>
        <w:jc w:val="both"/>
        <w:rPr>
          <w:color w:val="auto"/>
        </w:rPr>
      </w:pPr>
      <w:r w:rsidRPr="00BE2361">
        <w:rPr>
          <w:color w:val="auto"/>
        </w:rPr>
        <w:t>2.3.</w:t>
      </w:r>
      <w:r w:rsidRPr="00BE2361">
        <w:rPr>
          <w:color w:val="auto"/>
        </w:rPr>
        <w:tab/>
      </w:r>
      <w:r w:rsidR="000B3C11" w:rsidRPr="00BE2361">
        <w:rPr>
          <w:color w:val="auto"/>
        </w:rPr>
        <w:t>Стоимость платных образовательных услуг по договору снижается на 50% от общей стоимости пла</w:t>
      </w:r>
      <w:r>
        <w:rPr>
          <w:color w:val="auto"/>
        </w:rPr>
        <w:t xml:space="preserve">тных услуг </w:t>
      </w:r>
      <w:r w:rsidR="000B3C11" w:rsidRPr="00BE2361">
        <w:rPr>
          <w:color w:val="auto"/>
        </w:rPr>
        <w:t xml:space="preserve">детям сотрудников </w:t>
      </w:r>
      <w:r>
        <w:t>Учреждения</w:t>
      </w:r>
      <w:r w:rsidR="000B3C11" w:rsidRPr="00BE2361">
        <w:rPr>
          <w:color w:val="auto"/>
        </w:rPr>
        <w:t xml:space="preserve">; </w:t>
      </w:r>
    </w:p>
    <w:p w:rsidR="000B3C11" w:rsidRPr="00BE2361" w:rsidRDefault="00BE2361" w:rsidP="00BE2361">
      <w:pPr>
        <w:pStyle w:val="Default"/>
        <w:jc w:val="both"/>
        <w:rPr>
          <w:color w:val="auto"/>
        </w:rPr>
      </w:pPr>
      <w:r>
        <w:rPr>
          <w:color w:val="auto"/>
        </w:rPr>
        <w:t>2.4.</w:t>
      </w:r>
      <w:r>
        <w:rPr>
          <w:color w:val="auto"/>
        </w:rPr>
        <w:tab/>
      </w:r>
      <w:r w:rsidR="000B3C11" w:rsidRPr="000B3C11">
        <w:t xml:space="preserve">Льгота предусматривается по каждой из платных образовательных услуг. </w:t>
      </w:r>
    </w:p>
    <w:p w:rsidR="000B3C11" w:rsidRPr="000B3C11" w:rsidRDefault="00BE2361" w:rsidP="00BE2361">
      <w:pPr>
        <w:pStyle w:val="Default"/>
        <w:jc w:val="both"/>
      </w:pPr>
      <w:r>
        <w:t>2.5.</w:t>
      </w:r>
      <w:r>
        <w:tab/>
      </w:r>
      <w:r w:rsidR="000B3C11" w:rsidRPr="000B3C11">
        <w:t>Льгота предоставляется со дня подачи заявления.</w:t>
      </w:r>
    </w:p>
    <w:p w:rsidR="000B3C11" w:rsidRPr="00BE2361" w:rsidRDefault="000B3C11" w:rsidP="000B3C11">
      <w:pPr>
        <w:pStyle w:val="Default"/>
        <w:jc w:val="both"/>
        <w:rPr>
          <w:sz w:val="26"/>
          <w:szCs w:val="26"/>
        </w:rPr>
      </w:pPr>
      <w:r w:rsidRPr="00BE2361">
        <w:rPr>
          <w:b/>
          <w:bCs/>
          <w:sz w:val="26"/>
          <w:szCs w:val="26"/>
        </w:rPr>
        <w:t>3. Порядок снижения стоимости платных образовательных услуг</w:t>
      </w:r>
    </w:p>
    <w:p w:rsidR="000B3C11" w:rsidRPr="000B3C11" w:rsidRDefault="00BE2361" w:rsidP="00BE2361">
      <w:pPr>
        <w:pStyle w:val="Default"/>
        <w:jc w:val="both"/>
      </w:pPr>
      <w:r>
        <w:t>3.1.</w:t>
      </w:r>
      <w:r>
        <w:tab/>
      </w:r>
      <w:r w:rsidR="000B3C11" w:rsidRPr="000B3C11">
        <w:t>На осно</w:t>
      </w:r>
      <w:r>
        <w:t xml:space="preserve">вании </w:t>
      </w:r>
      <w:r w:rsidR="000B3C11" w:rsidRPr="000B3C11">
        <w:t xml:space="preserve">выше изложенного издаётся приказ по </w:t>
      </w:r>
      <w:r w:rsidR="004A1682">
        <w:t>Учреждению об утверждении перечня лиц, заключившими договор, по которым</w:t>
      </w:r>
      <w:r w:rsidR="000B3C11" w:rsidRPr="000B3C11">
        <w:t xml:space="preserve"> снижается стоимость образовательных услуг. </w:t>
      </w:r>
    </w:p>
    <w:p w:rsidR="000B3C11" w:rsidRPr="000B3C11" w:rsidRDefault="004A1682" w:rsidP="000B3C11">
      <w:pPr>
        <w:pStyle w:val="Default"/>
        <w:jc w:val="both"/>
      </w:pPr>
      <w:r>
        <w:t>3.2.</w:t>
      </w:r>
      <w:r>
        <w:tab/>
      </w:r>
      <w:r w:rsidR="000B3C11" w:rsidRPr="000B3C11">
        <w:t xml:space="preserve">Приказ </w:t>
      </w:r>
      <w:r>
        <w:t>Учреждения, указанный в пункте 3.1.</w:t>
      </w:r>
      <w:r w:rsidR="000B3C11" w:rsidRPr="000B3C11">
        <w:t>насто</w:t>
      </w:r>
      <w:r>
        <w:t xml:space="preserve">ящего Положения содержит </w:t>
      </w:r>
      <w:r w:rsidR="000B3C11" w:rsidRPr="000B3C11">
        <w:t xml:space="preserve">срок его действия и (или) порядок отмены. </w:t>
      </w:r>
    </w:p>
    <w:p w:rsidR="000B3C11" w:rsidRPr="000B3C11" w:rsidRDefault="004A1682" w:rsidP="004A1682">
      <w:pPr>
        <w:pStyle w:val="Default"/>
        <w:jc w:val="both"/>
      </w:pPr>
      <w:r>
        <w:t>3.3.</w:t>
      </w:r>
      <w:r>
        <w:tab/>
      </w:r>
      <w:r w:rsidR="000B3C11" w:rsidRPr="000B3C11">
        <w:t xml:space="preserve">Приказы о снижении стоимости платных образовательных услуг подлежат отмене полностью или частично (либо в них вносятся изменения), в случае если: </w:t>
      </w:r>
    </w:p>
    <w:p w:rsidR="000B3C11" w:rsidRPr="000B3C11" w:rsidRDefault="000B3C11" w:rsidP="004A1682">
      <w:pPr>
        <w:pStyle w:val="Default"/>
        <w:numPr>
          <w:ilvl w:val="0"/>
          <w:numId w:val="5"/>
        </w:numPr>
        <w:jc w:val="both"/>
      </w:pPr>
      <w:r w:rsidRPr="000B3C11">
        <w:t xml:space="preserve">в них содержатся недостоверные сведения о лицах, по договору с которыми стоимость платных образовательных услуг снижена; </w:t>
      </w:r>
    </w:p>
    <w:p w:rsidR="000B3C11" w:rsidRPr="000B3C11" w:rsidRDefault="000B3C11" w:rsidP="000B3C11">
      <w:pPr>
        <w:pStyle w:val="Default"/>
        <w:numPr>
          <w:ilvl w:val="0"/>
          <w:numId w:val="5"/>
        </w:numPr>
        <w:jc w:val="both"/>
      </w:pPr>
      <w:r w:rsidRPr="000B3C11">
        <w:t xml:space="preserve">применительно к лицам, по договору с которыми стоимость платных образовательных услуг была снижена, однако затем утрачены основания снижения стоимости платных образовательных услуг. </w:t>
      </w:r>
    </w:p>
    <w:p w:rsidR="000B3C11" w:rsidRPr="0046265E" w:rsidRDefault="000B3C11" w:rsidP="000B3C11">
      <w:pPr>
        <w:pStyle w:val="Default"/>
        <w:jc w:val="both"/>
        <w:rPr>
          <w:sz w:val="26"/>
          <w:szCs w:val="26"/>
        </w:rPr>
      </w:pPr>
      <w:r w:rsidRPr="0046265E">
        <w:rPr>
          <w:b/>
          <w:bCs/>
          <w:sz w:val="26"/>
          <w:szCs w:val="26"/>
        </w:rPr>
        <w:t>4. Заключительные положения</w:t>
      </w:r>
    </w:p>
    <w:p w:rsidR="000B3C11" w:rsidRPr="000B3C11" w:rsidRDefault="0046265E" w:rsidP="0046265E">
      <w:pPr>
        <w:pStyle w:val="Default"/>
        <w:jc w:val="both"/>
      </w:pPr>
      <w:r>
        <w:t>4.1</w:t>
      </w:r>
      <w:r>
        <w:tab/>
      </w:r>
      <w:r w:rsidR="000B3C11" w:rsidRPr="000B3C11">
        <w:t xml:space="preserve">Настоящее положение принимается на общем родительском собрании и утверждается приказом заведующего </w:t>
      </w:r>
      <w:r>
        <w:t>Учреждения</w:t>
      </w:r>
      <w:r w:rsidR="000B3C11" w:rsidRPr="000B3C11">
        <w:t xml:space="preserve">, вступает в силу с момента его утверждения и действует до его отмены в установленном порядке. </w:t>
      </w:r>
    </w:p>
    <w:p w:rsidR="000B3C11" w:rsidRPr="000B3C11" w:rsidRDefault="000B3C11" w:rsidP="0046265E">
      <w:pPr>
        <w:pStyle w:val="Default"/>
        <w:jc w:val="both"/>
      </w:pPr>
      <w:r w:rsidRPr="000B3C11">
        <w:t xml:space="preserve">4.2. </w:t>
      </w:r>
      <w:r w:rsidR="0046265E">
        <w:tab/>
      </w:r>
      <w:r w:rsidRPr="000B3C11">
        <w:t xml:space="preserve">Настоящее Положение размещается на официальном сайте </w:t>
      </w:r>
      <w:r w:rsidR="0046265E">
        <w:t>Учреждения</w:t>
      </w:r>
      <w:r w:rsidRPr="000B3C11">
        <w:t xml:space="preserve">. </w:t>
      </w:r>
    </w:p>
    <w:p w:rsidR="000B3C11" w:rsidRPr="000B3C11" w:rsidRDefault="0046265E" w:rsidP="0046265E">
      <w:pPr>
        <w:jc w:val="both"/>
      </w:pPr>
      <w:r>
        <w:t>4.3.</w:t>
      </w:r>
      <w:r>
        <w:tab/>
      </w:r>
      <w:r w:rsidR="000B3C11" w:rsidRPr="000B3C11">
        <w:t>Изменения и дополнения в настоящее Положение вносятся в соответствии с законодательством РФ.</w:t>
      </w:r>
    </w:p>
    <w:p w:rsidR="00B423C3" w:rsidRPr="000B3C11" w:rsidRDefault="00B423C3" w:rsidP="000B3C11">
      <w:pPr>
        <w:pStyle w:val="a6"/>
        <w:shd w:val="clear" w:color="auto" w:fill="FFFFFF"/>
        <w:rPr>
          <w:rStyle w:val="a7"/>
        </w:rPr>
      </w:pPr>
    </w:p>
    <w:p w:rsidR="00B423C3" w:rsidRPr="000B3C11" w:rsidRDefault="00B423C3" w:rsidP="00B423C3">
      <w:pPr>
        <w:pStyle w:val="a6"/>
        <w:shd w:val="clear" w:color="auto" w:fill="FFFFFF"/>
        <w:rPr>
          <w:rStyle w:val="a7"/>
        </w:rPr>
      </w:pPr>
    </w:p>
    <w:p w:rsidR="00B423C3" w:rsidRPr="000B3C11" w:rsidRDefault="00B423C3" w:rsidP="00B423C3">
      <w:pPr>
        <w:pStyle w:val="a6"/>
        <w:shd w:val="clear" w:color="auto" w:fill="FFFFFF"/>
        <w:rPr>
          <w:rStyle w:val="a7"/>
        </w:rPr>
      </w:pPr>
    </w:p>
    <w:p w:rsidR="00B423C3" w:rsidRPr="000B3C11" w:rsidRDefault="00B423C3" w:rsidP="00B423C3">
      <w:pPr>
        <w:shd w:val="clear" w:color="auto" w:fill="FFFFFF"/>
        <w:rPr>
          <w:bCs/>
        </w:rPr>
      </w:pPr>
    </w:p>
    <w:p w:rsidR="00B423C3" w:rsidRPr="000B3C11" w:rsidRDefault="00B423C3" w:rsidP="00B423C3">
      <w:pPr>
        <w:shd w:val="clear" w:color="auto" w:fill="FFFFFF"/>
        <w:jc w:val="center"/>
        <w:rPr>
          <w:b/>
          <w:bCs/>
        </w:rPr>
      </w:pPr>
    </w:p>
    <w:p w:rsidR="00B423C3" w:rsidRPr="000B3C11" w:rsidRDefault="00BC2E6B" w:rsidP="00B423C3">
      <w:pPr>
        <w:shd w:val="clear" w:color="auto" w:fill="FFFFFF"/>
        <w:jc w:val="center"/>
        <w:rPr>
          <w:b/>
          <w:bCs/>
        </w:rPr>
      </w:pPr>
      <w:bookmarkStart w:id="0" w:name="_GoBack"/>
      <w:r>
        <w:rPr>
          <w:noProof/>
        </w:rPr>
        <w:lastRenderedPageBreak/>
        <w:pict>
          <v:shape id="_x0000_s1028" type="#_x0000_t75" style="position:absolute;left:0;text-align:left;margin-left:-89.35pt;margin-top:-56.15pt;width:612pt;height:840.75pt;z-index:2;mso-position-horizontal-relative:margin;mso-position-vertical-relative:margin">
            <v:imagedata r:id="rId9" o:title="2"/>
            <w10:wrap type="square" anchorx="margin" anchory="margin"/>
          </v:shape>
        </w:pict>
      </w:r>
      <w:bookmarkEnd w:id="0"/>
    </w:p>
    <w:p w:rsidR="00B423C3" w:rsidRPr="000B3C11" w:rsidRDefault="00B423C3" w:rsidP="00B423C3">
      <w:pPr>
        <w:shd w:val="clear" w:color="auto" w:fill="FFFFFF"/>
        <w:jc w:val="center"/>
        <w:rPr>
          <w:b/>
          <w:bCs/>
        </w:rPr>
      </w:pPr>
    </w:p>
    <w:p w:rsidR="00B423C3" w:rsidRPr="000B3C11" w:rsidRDefault="00B423C3" w:rsidP="00B423C3">
      <w:pPr>
        <w:shd w:val="clear" w:color="auto" w:fill="FFFFFF"/>
        <w:jc w:val="center"/>
        <w:rPr>
          <w:b/>
          <w:bCs/>
        </w:rPr>
      </w:pPr>
    </w:p>
    <w:p w:rsidR="00B423C3" w:rsidRPr="000B3C11" w:rsidRDefault="00B423C3" w:rsidP="00B423C3">
      <w:pPr>
        <w:shd w:val="clear" w:color="auto" w:fill="FFFFFF"/>
        <w:jc w:val="center"/>
        <w:rPr>
          <w:b/>
          <w:bCs/>
        </w:rPr>
      </w:pPr>
    </w:p>
    <w:p w:rsidR="00B423C3" w:rsidRPr="000B3C11" w:rsidRDefault="00B423C3" w:rsidP="00B423C3">
      <w:pPr>
        <w:shd w:val="clear" w:color="auto" w:fill="FFFFFF"/>
        <w:rPr>
          <w:b/>
          <w:bCs/>
        </w:rPr>
      </w:pPr>
    </w:p>
    <w:p w:rsidR="00B423C3" w:rsidRPr="000B3C11" w:rsidRDefault="00B423C3" w:rsidP="00B423C3"/>
    <w:p w:rsidR="00B423C3" w:rsidRPr="000B3C11" w:rsidRDefault="00B423C3" w:rsidP="00B423C3"/>
    <w:p w:rsidR="00B423C3" w:rsidRPr="000B3C11" w:rsidRDefault="00B423C3" w:rsidP="00B423C3"/>
    <w:p w:rsidR="00B423C3" w:rsidRPr="000B3C11" w:rsidRDefault="00B423C3" w:rsidP="00B423C3"/>
    <w:p w:rsidR="00B423C3" w:rsidRPr="000B3C11" w:rsidRDefault="00B423C3" w:rsidP="00B423C3"/>
    <w:p w:rsidR="00B423C3" w:rsidRPr="000B3C11" w:rsidRDefault="00B423C3" w:rsidP="00B423C3"/>
    <w:p w:rsidR="00B423C3" w:rsidRPr="000B3C11" w:rsidRDefault="00B423C3" w:rsidP="00B423C3"/>
    <w:p w:rsidR="00B423C3" w:rsidRPr="000B3C11" w:rsidRDefault="00B423C3" w:rsidP="00B423C3"/>
    <w:p w:rsidR="00B423C3" w:rsidRPr="000B3C11" w:rsidRDefault="00B423C3" w:rsidP="00B423C3"/>
    <w:p w:rsidR="00B423C3" w:rsidRPr="000B3C11" w:rsidRDefault="00B423C3" w:rsidP="00B423C3"/>
    <w:p w:rsidR="00B423C3" w:rsidRPr="000B3C11" w:rsidRDefault="00B423C3" w:rsidP="00B423C3"/>
    <w:p w:rsidR="00B423C3" w:rsidRPr="000B3C11" w:rsidRDefault="00B423C3" w:rsidP="00B423C3"/>
    <w:p w:rsidR="00B423C3" w:rsidRPr="000B3C11" w:rsidRDefault="00B423C3" w:rsidP="00B423C3"/>
    <w:p w:rsidR="00B423C3" w:rsidRPr="000B3C11" w:rsidRDefault="00B423C3" w:rsidP="00B423C3"/>
    <w:sectPr w:rsidR="00B423C3" w:rsidRPr="000B3C11" w:rsidSect="0001528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F2A" w:rsidRDefault="00EE3F2A" w:rsidP="00B423C3">
      <w:r>
        <w:separator/>
      </w:r>
    </w:p>
  </w:endnote>
  <w:endnote w:type="continuationSeparator" w:id="0">
    <w:p w:rsidR="00EE3F2A" w:rsidRDefault="00EE3F2A" w:rsidP="00B42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F2A" w:rsidRDefault="00EE3F2A" w:rsidP="00B423C3">
      <w:r>
        <w:separator/>
      </w:r>
    </w:p>
  </w:footnote>
  <w:footnote w:type="continuationSeparator" w:id="0">
    <w:p w:rsidR="00EE3F2A" w:rsidRDefault="00EE3F2A" w:rsidP="00B423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EDF1312"/>
    <w:multiLevelType w:val="hybridMultilevel"/>
    <w:tmpl w:val="C54B95D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523569D"/>
    <w:multiLevelType w:val="hybridMultilevel"/>
    <w:tmpl w:val="5B8C99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516542"/>
    <w:multiLevelType w:val="hybridMultilevel"/>
    <w:tmpl w:val="A7921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B1EA3"/>
    <w:multiLevelType w:val="hybridMultilevel"/>
    <w:tmpl w:val="FAC026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9E2C2F"/>
    <w:multiLevelType w:val="hybridMultilevel"/>
    <w:tmpl w:val="657A7B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6F73"/>
    <w:rsid w:val="0001528B"/>
    <w:rsid w:val="0002166B"/>
    <w:rsid w:val="00023742"/>
    <w:rsid w:val="00086819"/>
    <w:rsid w:val="000A05C5"/>
    <w:rsid w:val="000B3C11"/>
    <w:rsid w:val="000C666B"/>
    <w:rsid w:val="000E675A"/>
    <w:rsid w:val="00112A49"/>
    <w:rsid w:val="0012147F"/>
    <w:rsid w:val="001414D0"/>
    <w:rsid w:val="00151F25"/>
    <w:rsid w:val="0017364F"/>
    <w:rsid w:val="001B5F56"/>
    <w:rsid w:val="00215BDF"/>
    <w:rsid w:val="00276789"/>
    <w:rsid w:val="002A2999"/>
    <w:rsid w:val="002B342B"/>
    <w:rsid w:val="002C44B5"/>
    <w:rsid w:val="002E371B"/>
    <w:rsid w:val="002F196C"/>
    <w:rsid w:val="002F1A7B"/>
    <w:rsid w:val="003A77AA"/>
    <w:rsid w:val="003F4FA3"/>
    <w:rsid w:val="0046265E"/>
    <w:rsid w:val="004A1682"/>
    <w:rsid w:val="004B280D"/>
    <w:rsid w:val="004C5334"/>
    <w:rsid w:val="004F6589"/>
    <w:rsid w:val="005458C7"/>
    <w:rsid w:val="005911BE"/>
    <w:rsid w:val="00594557"/>
    <w:rsid w:val="005A61F7"/>
    <w:rsid w:val="005B376A"/>
    <w:rsid w:val="005E7600"/>
    <w:rsid w:val="006043D2"/>
    <w:rsid w:val="00613ECD"/>
    <w:rsid w:val="00627219"/>
    <w:rsid w:val="00654A5D"/>
    <w:rsid w:val="00666959"/>
    <w:rsid w:val="00674E5D"/>
    <w:rsid w:val="006836DA"/>
    <w:rsid w:val="00683838"/>
    <w:rsid w:val="006C0DEE"/>
    <w:rsid w:val="006E12A3"/>
    <w:rsid w:val="006F6F4C"/>
    <w:rsid w:val="00735023"/>
    <w:rsid w:val="00770BD6"/>
    <w:rsid w:val="007958C5"/>
    <w:rsid w:val="007B26D2"/>
    <w:rsid w:val="007E4BB6"/>
    <w:rsid w:val="008404FB"/>
    <w:rsid w:val="008D35F1"/>
    <w:rsid w:val="008F247D"/>
    <w:rsid w:val="008F5D53"/>
    <w:rsid w:val="00915792"/>
    <w:rsid w:val="00964345"/>
    <w:rsid w:val="009D661F"/>
    <w:rsid w:val="009F1EB1"/>
    <w:rsid w:val="00A10526"/>
    <w:rsid w:val="00A60A0C"/>
    <w:rsid w:val="00A62481"/>
    <w:rsid w:val="00AB645F"/>
    <w:rsid w:val="00AC3A83"/>
    <w:rsid w:val="00AC6285"/>
    <w:rsid w:val="00AD0575"/>
    <w:rsid w:val="00B33A82"/>
    <w:rsid w:val="00B423C3"/>
    <w:rsid w:val="00B64A66"/>
    <w:rsid w:val="00B8630C"/>
    <w:rsid w:val="00BC2E6B"/>
    <w:rsid w:val="00BC642E"/>
    <w:rsid w:val="00BE1DAB"/>
    <w:rsid w:val="00BE2361"/>
    <w:rsid w:val="00C04719"/>
    <w:rsid w:val="00C327DA"/>
    <w:rsid w:val="00C45C56"/>
    <w:rsid w:val="00C5066D"/>
    <w:rsid w:val="00C76F73"/>
    <w:rsid w:val="00C82689"/>
    <w:rsid w:val="00D12B90"/>
    <w:rsid w:val="00D23394"/>
    <w:rsid w:val="00DA722F"/>
    <w:rsid w:val="00DB7F68"/>
    <w:rsid w:val="00DE347A"/>
    <w:rsid w:val="00E3301C"/>
    <w:rsid w:val="00E43431"/>
    <w:rsid w:val="00E55646"/>
    <w:rsid w:val="00E609F7"/>
    <w:rsid w:val="00E740E1"/>
    <w:rsid w:val="00EA2111"/>
    <w:rsid w:val="00EC69DA"/>
    <w:rsid w:val="00EE3F2A"/>
    <w:rsid w:val="00F1244C"/>
    <w:rsid w:val="00F81BD3"/>
    <w:rsid w:val="00FE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5:docId w15:val="{1D22AC1C-5BF5-488D-90F3-22CF192D5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47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76F73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3">
    <w:name w:val="Table Grid"/>
    <w:basedOn w:val="a1"/>
    <w:rsid w:val="000E675A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F1244C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F1244C"/>
    <w:rPr>
      <w:rFonts w:ascii="Tahoma" w:hAnsi="Tahoma" w:cs="Tahoma"/>
      <w:sz w:val="16"/>
      <w:szCs w:val="16"/>
    </w:rPr>
  </w:style>
  <w:style w:type="paragraph" w:styleId="a6">
    <w:name w:val="Normal (Web)"/>
    <w:basedOn w:val="a"/>
    <w:unhideWhenUsed/>
    <w:rsid w:val="00B423C3"/>
    <w:pPr>
      <w:spacing w:before="100" w:beforeAutospacing="1" w:after="100" w:afterAutospacing="1"/>
    </w:pPr>
  </w:style>
  <w:style w:type="character" w:styleId="a7">
    <w:name w:val="Strong"/>
    <w:qFormat/>
    <w:rsid w:val="00B423C3"/>
    <w:rPr>
      <w:b/>
      <w:bCs/>
    </w:rPr>
  </w:style>
  <w:style w:type="paragraph" w:styleId="a8">
    <w:name w:val="header"/>
    <w:basedOn w:val="a"/>
    <w:link w:val="a9"/>
    <w:rsid w:val="00B423C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B423C3"/>
    <w:rPr>
      <w:sz w:val="24"/>
      <w:szCs w:val="24"/>
    </w:rPr>
  </w:style>
  <w:style w:type="paragraph" w:styleId="aa">
    <w:name w:val="footer"/>
    <w:basedOn w:val="a"/>
    <w:link w:val="ab"/>
    <w:rsid w:val="00B423C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B423C3"/>
    <w:rPr>
      <w:sz w:val="24"/>
      <w:szCs w:val="24"/>
    </w:rPr>
  </w:style>
  <w:style w:type="character" w:customStyle="1" w:styleId="4">
    <w:name w:val="Основной текст (4)_"/>
    <w:link w:val="40"/>
    <w:uiPriority w:val="99"/>
    <w:locked/>
    <w:rsid w:val="0001528B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01528B"/>
    <w:pPr>
      <w:widowControl w:val="0"/>
      <w:shd w:val="clear" w:color="auto" w:fill="FFFFFF"/>
      <w:spacing w:before="660" w:line="317" w:lineRule="exact"/>
      <w:jc w:val="center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22EBA-4132-4178-86CD-C779B1469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Исполком</Company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</dc:creator>
  <cp:lastModifiedBy>user</cp:lastModifiedBy>
  <cp:revision>6</cp:revision>
  <cp:lastPrinted>2019-11-11T12:52:00Z</cp:lastPrinted>
  <dcterms:created xsi:type="dcterms:W3CDTF">2020-01-12T09:11:00Z</dcterms:created>
  <dcterms:modified xsi:type="dcterms:W3CDTF">2020-01-24T01:17:00Z</dcterms:modified>
</cp:coreProperties>
</file>